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80" w:rsidRDefault="00632780" w:rsidP="00632780">
      <w:pPr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632780">
        <w:rPr>
          <w:rFonts w:eastAsia="Times New Roman"/>
          <w:b/>
          <w:bCs/>
          <w:shd w:val="clear" w:color="auto" w:fill="FFFFFF" w:themeFill="background1"/>
          <w:lang w:val="ru-RU" w:eastAsia="ru-RU"/>
        </w:rPr>
        <w:t>Положение</w:t>
      </w:r>
      <w:r>
        <w:rPr>
          <w:rFonts w:eastAsia="Times New Roman"/>
          <w:b/>
          <w:bCs/>
          <w:shd w:val="clear" w:color="auto" w:fill="FFFFFF" w:themeFill="background1"/>
          <w:lang w:val="ru-RU" w:eastAsia="ru-RU"/>
        </w:rPr>
        <w:t xml:space="preserve"> 100 </w:t>
      </w:r>
      <w:r>
        <w:rPr>
          <w:rFonts w:eastAsia="Times New Roman"/>
          <w:b/>
          <w:bCs/>
          <w:shd w:val="clear" w:color="auto" w:fill="FFFFFF" w:themeFill="background1"/>
          <w:lang w:val="en-US" w:eastAsia="ru-RU"/>
        </w:rPr>
        <w:t>miles Russia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100" w:beforeAutospacing="1" w:after="240"/>
        <w:ind w:left="720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br/>
      </w:r>
      <w:r w:rsidRPr="00632780">
        <w:rPr>
          <w:rFonts w:eastAsia="Times New Roman"/>
          <w:b/>
          <w:bCs/>
          <w:lang w:val="ru-RU" w:eastAsia="ru-RU"/>
        </w:rPr>
        <w:t xml:space="preserve">100 </w:t>
      </w:r>
      <w:proofErr w:type="spellStart"/>
      <w:r w:rsidRPr="00632780">
        <w:rPr>
          <w:rFonts w:eastAsia="Times New Roman"/>
          <w:b/>
          <w:bCs/>
          <w:lang w:val="ru-RU" w:eastAsia="ru-RU"/>
        </w:rPr>
        <w:t>miles</w:t>
      </w:r>
      <w:proofErr w:type="spellEnd"/>
      <w:r w:rsidRPr="00632780">
        <w:rPr>
          <w:rFonts w:eastAsia="Times New Roman"/>
          <w:b/>
          <w:bCs/>
          <w:lang w:val="ru-RU" w:eastAsia="ru-RU"/>
        </w:rPr>
        <w:t xml:space="preserve"> </w:t>
      </w:r>
      <w:proofErr w:type="spellStart"/>
      <w:r w:rsidRPr="00632780">
        <w:rPr>
          <w:rFonts w:eastAsia="Times New Roman"/>
          <w:b/>
          <w:bCs/>
          <w:lang w:val="ru-RU" w:eastAsia="ru-RU"/>
        </w:rPr>
        <w:t>Russia</w:t>
      </w:r>
      <w:proofErr w:type="spellEnd"/>
      <w:r w:rsidRPr="00632780">
        <w:rPr>
          <w:rFonts w:eastAsia="Times New Roman"/>
          <w:lang w:val="ru-RU" w:eastAsia="ru-RU"/>
        </w:rPr>
        <w:t> </w:t>
      </w:r>
      <w:proofErr w:type="gramStart"/>
      <w:r w:rsidRPr="00632780">
        <w:rPr>
          <w:rFonts w:eastAsia="Times New Roman"/>
          <w:lang w:val="ru-RU" w:eastAsia="ru-RU"/>
        </w:rPr>
        <w:t>проводится 3-4 сентября 2016 годя</w:t>
      </w:r>
      <w:proofErr w:type="gramEnd"/>
      <w:r w:rsidRPr="00632780">
        <w:rPr>
          <w:rFonts w:eastAsia="Times New Roman"/>
          <w:lang w:val="ru-RU" w:eastAsia="ru-RU"/>
        </w:rPr>
        <w:t xml:space="preserve"> совместно с "</w:t>
      </w:r>
      <w:proofErr w:type="spellStart"/>
      <w:r w:rsidRPr="00632780">
        <w:rPr>
          <w:rFonts w:eastAsia="Times New Roman"/>
          <w:lang w:val="ru-RU" w:eastAsia="ru-RU"/>
        </w:rPr>
        <w:t>Этномир</w:t>
      </w:r>
      <w:proofErr w:type="spellEnd"/>
      <w:r w:rsidRPr="00632780">
        <w:rPr>
          <w:rFonts w:eastAsia="Times New Roman"/>
          <w:lang w:val="ru-RU" w:eastAsia="ru-RU"/>
        </w:rPr>
        <w:t xml:space="preserve"> Калуга Ультра </w:t>
      </w:r>
      <w:proofErr w:type="spellStart"/>
      <w:r w:rsidRPr="00632780">
        <w:rPr>
          <w:rFonts w:eastAsia="Times New Roman"/>
          <w:lang w:val="ru-RU" w:eastAsia="ru-RU"/>
        </w:rPr>
        <w:t>Трейл</w:t>
      </w:r>
      <w:proofErr w:type="spellEnd"/>
      <w:r w:rsidRPr="00632780">
        <w:rPr>
          <w:rFonts w:eastAsia="Times New Roman"/>
          <w:lang w:val="ru-RU" w:eastAsia="ru-RU"/>
        </w:rPr>
        <w:t>" (ЭКУТ) в Боровском районе Калужской области. Центр соревнований располагается в этнографическом парке “</w:t>
      </w:r>
      <w:proofErr w:type="spellStart"/>
      <w:r w:rsidRPr="00632780">
        <w:rPr>
          <w:rFonts w:eastAsia="Times New Roman"/>
          <w:lang w:val="ru-RU" w:eastAsia="ru-RU"/>
        </w:rPr>
        <w:t>Этномир</w:t>
      </w:r>
      <w:proofErr w:type="spellEnd"/>
      <w:r w:rsidRPr="00632780">
        <w:rPr>
          <w:rFonts w:eastAsia="Times New Roman"/>
          <w:lang w:val="ru-RU" w:eastAsia="ru-RU"/>
        </w:rPr>
        <w:t>”, деревня Петрово.</w:t>
      </w:r>
    </w:p>
    <w:p w:rsidR="00632780" w:rsidRPr="00632780" w:rsidRDefault="00632780" w:rsidP="00632780">
      <w:pPr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632780">
        <w:rPr>
          <w:rFonts w:eastAsia="Times New Roman"/>
          <w:u w:val="single"/>
          <w:lang w:val="ru-RU" w:eastAsia="ru-RU"/>
        </w:rPr>
        <w:t>Участвуют</w:t>
      </w:r>
      <w:r w:rsidRPr="00632780">
        <w:rPr>
          <w:rFonts w:eastAsia="Times New Roman"/>
          <w:lang w:val="ru-RU" w:eastAsia="ru-RU"/>
        </w:rPr>
        <w:t xml:space="preserve"> только </w:t>
      </w:r>
      <w:proofErr w:type="gramStart"/>
      <w:r w:rsidRPr="00632780">
        <w:rPr>
          <w:rFonts w:eastAsia="Times New Roman"/>
          <w:lang w:val="ru-RU" w:eastAsia="ru-RU"/>
        </w:rPr>
        <w:t>мужчины</w:t>
      </w:r>
      <w:proofErr w:type="gramEnd"/>
      <w:r w:rsidRPr="00632780">
        <w:rPr>
          <w:rFonts w:eastAsia="Times New Roman"/>
          <w:lang w:val="ru-RU" w:eastAsia="ru-RU"/>
        </w:rPr>
        <w:t xml:space="preserve"> достигшие 21-летнего возраста на день старта.</w:t>
      </w:r>
    </w:p>
    <w:p w:rsidR="00632780" w:rsidRPr="00632780" w:rsidRDefault="00632780" w:rsidP="00632780">
      <w:pPr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632780">
        <w:rPr>
          <w:rFonts w:eastAsia="Times New Roman"/>
          <w:u w:val="single"/>
          <w:lang w:val="ru-RU" w:eastAsia="ru-RU"/>
        </w:rPr>
        <w:t>Количество</w:t>
      </w:r>
      <w:r w:rsidRPr="00632780">
        <w:rPr>
          <w:rFonts w:eastAsia="Times New Roman"/>
          <w:lang w:val="ru-RU" w:eastAsia="ru-RU"/>
        </w:rPr>
        <w:t> мест: 20.</w:t>
      </w:r>
    </w:p>
    <w:p w:rsidR="00632780" w:rsidRPr="00632780" w:rsidRDefault="00632780" w:rsidP="00632780">
      <w:pPr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632780">
        <w:rPr>
          <w:rFonts w:eastAsia="Times New Roman"/>
          <w:u w:val="single"/>
          <w:lang w:val="ru-RU" w:eastAsia="ru-RU"/>
        </w:rPr>
        <w:t>Дистанция</w:t>
      </w:r>
      <w:r w:rsidRPr="00632780">
        <w:rPr>
          <w:rFonts w:eastAsia="Times New Roman"/>
          <w:lang w:val="ru-RU" w:eastAsia="ru-RU"/>
        </w:rPr>
        <w:t> 100 миль (~163 км) и +/- 1500 метров будет состоять из кругов по 25 или 50 км, а также дополнительного круга в 13 км (по 6,5 км туда-обратно).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100" w:beforeAutospacing="1" w:after="240"/>
        <w:ind w:left="720"/>
        <w:rPr>
          <w:rFonts w:eastAsia="Times New Roman"/>
          <w:lang w:val="ru-RU" w:eastAsia="ru-RU"/>
        </w:rPr>
      </w:pPr>
      <w:r w:rsidRPr="00632780">
        <w:rPr>
          <w:rFonts w:eastAsia="Times New Roman"/>
          <w:b/>
          <w:bCs/>
          <w:u w:val="single"/>
          <w:lang w:val="ru-RU" w:eastAsia="ru-RU"/>
        </w:rPr>
        <w:t>Время</w:t>
      </w:r>
      <w:r w:rsidRPr="00632780">
        <w:rPr>
          <w:rFonts w:eastAsia="Times New Roman"/>
          <w:lang w:val="ru-RU" w:eastAsia="ru-RU"/>
        </w:rPr>
        <w:t>: </w:t>
      </w:r>
      <w:r w:rsidRPr="00632780">
        <w:rPr>
          <w:rFonts w:eastAsia="Times New Roman"/>
          <w:lang w:val="ru-RU" w:eastAsia="ru-RU"/>
        </w:rPr>
        <w:br/>
      </w:r>
      <w:r w:rsidRPr="00632780">
        <w:rPr>
          <w:rFonts w:eastAsia="Times New Roman"/>
          <w:lang w:val="ru-RU" w:eastAsia="ru-RU"/>
        </w:rPr>
        <w:br/>
        <w:t>Выдача номеров с </w:t>
      </w:r>
      <w:r w:rsidRPr="00632780">
        <w:rPr>
          <w:rFonts w:eastAsia="Times New Roman"/>
          <w:b/>
          <w:bCs/>
          <w:lang w:val="ru-RU" w:eastAsia="ru-RU"/>
        </w:rPr>
        <w:t>09:00</w:t>
      </w:r>
      <w:r w:rsidRPr="00632780">
        <w:rPr>
          <w:rFonts w:eastAsia="Times New Roman"/>
          <w:lang w:val="ru-RU" w:eastAsia="ru-RU"/>
        </w:rPr>
        <w:t> до </w:t>
      </w:r>
      <w:r w:rsidRPr="00632780">
        <w:rPr>
          <w:rFonts w:eastAsia="Times New Roman"/>
          <w:b/>
          <w:bCs/>
          <w:lang w:val="ru-RU" w:eastAsia="ru-RU"/>
        </w:rPr>
        <w:t>09:50</w:t>
      </w:r>
      <w:r w:rsidRPr="00632780">
        <w:rPr>
          <w:rFonts w:eastAsia="Times New Roman"/>
          <w:lang w:val="ru-RU" w:eastAsia="ru-RU"/>
        </w:rPr>
        <w:t> </w:t>
      </w:r>
      <w:r w:rsidRPr="00632780">
        <w:rPr>
          <w:rFonts w:eastAsia="Times New Roman"/>
          <w:lang w:val="ru-RU" w:eastAsia="ru-RU"/>
        </w:rPr>
        <w:br/>
      </w:r>
      <w:r w:rsidRPr="00632780">
        <w:rPr>
          <w:rFonts w:eastAsia="Times New Roman"/>
          <w:lang w:val="ru-RU" w:eastAsia="ru-RU"/>
        </w:rPr>
        <w:br/>
        <w:t>Старт 3 сентября в </w:t>
      </w:r>
      <w:r w:rsidRPr="00632780">
        <w:rPr>
          <w:rFonts w:eastAsia="Times New Roman"/>
          <w:b/>
          <w:bCs/>
          <w:lang w:val="ru-RU" w:eastAsia="ru-RU"/>
        </w:rPr>
        <w:t>10:00</w:t>
      </w:r>
      <w:r w:rsidRPr="00632780">
        <w:rPr>
          <w:rFonts w:eastAsia="Times New Roman"/>
          <w:lang w:val="ru-RU" w:eastAsia="ru-RU"/>
        </w:rPr>
        <w:t>, контрольное время 30 часов (4 сентября до </w:t>
      </w:r>
      <w:r w:rsidRPr="00632780">
        <w:rPr>
          <w:rFonts w:eastAsia="Times New Roman"/>
          <w:b/>
          <w:bCs/>
          <w:lang w:val="ru-RU" w:eastAsia="ru-RU"/>
        </w:rPr>
        <w:t>16:00</w:t>
      </w:r>
      <w:r w:rsidRPr="00632780">
        <w:rPr>
          <w:rFonts w:eastAsia="Times New Roman"/>
          <w:lang w:val="ru-RU" w:eastAsia="ru-RU"/>
        </w:rPr>
        <w:t>)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100" w:beforeAutospacing="1" w:after="240"/>
        <w:ind w:left="720"/>
        <w:rPr>
          <w:rFonts w:eastAsia="Times New Roman"/>
          <w:lang w:val="ru-RU" w:eastAsia="ru-RU"/>
        </w:rPr>
      </w:pPr>
      <w:r w:rsidRPr="00632780">
        <w:rPr>
          <w:rFonts w:eastAsia="Times New Roman"/>
          <w:b/>
          <w:bCs/>
          <w:u w:val="single"/>
          <w:lang w:val="ru-RU" w:eastAsia="ru-RU"/>
        </w:rPr>
        <w:t>Стартовый взнос</w:t>
      </w:r>
      <w:r w:rsidRPr="00632780">
        <w:rPr>
          <w:rFonts w:eastAsia="Times New Roman"/>
          <w:b/>
          <w:bCs/>
          <w:lang w:val="ru-RU" w:eastAsia="ru-RU"/>
        </w:rPr>
        <w:t> - 5000 рублей</w:t>
      </w:r>
      <w:r w:rsidRPr="00632780">
        <w:rPr>
          <w:rFonts w:eastAsia="Times New Roman"/>
          <w:lang w:val="ru-RU" w:eastAsia="ru-RU"/>
        </w:rPr>
        <w:t>. Взнос также включает в себя проход на территорию комплекса «</w:t>
      </w:r>
      <w:proofErr w:type="spellStart"/>
      <w:r w:rsidRPr="00632780">
        <w:rPr>
          <w:rFonts w:eastAsia="Times New Roman"/>
          <w:lang w:val="ru-RU" w:eastAsia="ru-RU"/>
        </w:rPr>
        <w:t>Этномир</w:t>
      </w:r>
      <w:proofErr w:type="spellEnd"/>
      <w:r w:rsidRPr="00632780">
        <w:rPr>
          <w:rFonts w:eastAsia="Times New Roman"/>
          <w:lang w:val="ru-RU" w:eastAsia="ru-RU"/>
        </w:rPr>
        <w:t>» в дни соревнования для бегунов и болельщиков.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Autospacing="1" w:after="240"/>
        <w:ind w:left="720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br/>
      </w:r>
      <w:r w:rsidRPr="00632780">
        <w:rPr>
          <w:rFonts w:eastAsia="Times New Roman"/>
          <w:b/>
          <w:bCs/>
          <w:u w:val="single"/>
          <w:lang w:val="ru-RU" w:eastAsia="ru-RU"/>
        </w:rPr>
        <w:t>Описание трассы</w:t>
      </w:r>
      <w:r w:rsidRPr="00632780">
        <w:rPr>
          <w:rFonts w:eastAsia="Times New Roman"/>
          <w:lang w:val="ru-RU" w:eastAsia="ru-RU"/>
        </w:rPr>
        <w:t>: </w:t>
      </w:r>
      <w:r w:rsidRPr="00632780">
        <w:rPr>
          <w:rFonts w:eastAsia="Times New Roman"/>
          <w:lang w:val="ru-RU" w:eastAsia="ru-RU"/>
        </w:rPr>
        <w:br/>
      </w:r>
      <w:r w:rsidRPr="00632780">
        <w:rPr>
          <w:rFonts w:eastAsia="Times New Roman"/>
          <w:lang w:val="ru-RU" w:eastAsia="ru-RU"/>
        </w:rPr>
        <w:br/>
        <w:t>Покрытие трассы: лесные и полевые тропы и грунтовые дороги различной ширины. </w:t>
      </w:r>
      <w:r w:rsidRPr="00632780">
        <w:rPr>
          <w:rFonts w:eastAsia="Times New Roman"/>
          <w:lang w:val="ru-RU" w:eastAsia="ru-RU"/>
        </w:rPr>
        <w:br/>
        <w:t>Трасса промаркирована: в лесистой части маркировка частая, на открытых пространствах - редкая. Каждому участнику будет выдана карта забега и предоставлен доступ к GPS-треку.</w:t>
      </w:r>
      <w:r w:rsidRPr="00632780">
        <w:rPr>
          <w:rFonts w:eastAsia="Times New Roman"/>
          <w:lang w:val="ru-RU" w:eastAsia="ru-RU"/>
        </w:rPr>
        <w:br/>
      </w:r>
      <w:r w:rsidRPr="00632780">
        <w:rPr>
          <w:rFonts w:eastAsia="Times New Roman"/>
          <w:lang w:val="ru-RU" w:eastAsia="ru-RU"/>
        </w:rPr>
        <w:br/>
      </w:r>
      <w:r w:rsidRPr="00632780">
        <w:rPr>
          <w:rFonts w:eastAsia="Times New Roman"/>
          <w:b/>
          <w:bCs/>
          <w:u w:val="single"/>
          <w:lang w:val="ru-RU" w:eastAsia="ru-RU"/>
        </w:rPr>
        <w:t>Экипировка</w:t>
      </w:r>
      <w:r w:rsidRPr="00632780">
        <w:rPr>
          <w:rFonts w:eastAsia="Times New Roman"/>
          <w:lang w:val="ru-RU" w:eastAsia="ru-RU"/>
        </w:rPr>
        <w:t>: </w:t>
      </w:r>
    </w:p>
    <w:p w:rsidR="00632780" w:rsidRPr="00632780" w:rsidRDefault="00632780" w:rsidP="00632780">
      <w:pPr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t xml:space="preserve">Компас или </w:t>
      </w:r>
      <w:proofErr w:type="spellStart"/>
      <w:r w:rsidRPr="00632780">
        <w:rPr>
          <w:rFonts w:eastAsia="Times New Roman"/>
          <w:lang w:val="ru-RU" w:eastAsia="ru-RU"/>
        </w:rPr>
        <w:t>gps</w:t>
      </w:r>
      <w:proofErr w:type="spellEnd"/>
      <w:r w:rsidRPr="00632780">
        <w:rPr>
          <w:rFonts w:eastAsia="Times New Roman"/>
          <w:lang w:val="ru-RU" w:eastAsia="ru-RU"/>
        </w:rPr>
        <w:t>.</w:t>
      </w:r>
    </w:p>
    <w:p w:rsidR="00632780" w:rsidRPr="00632780" w:rsidRDefault="00632780" w:rsidP="00632780">
      <w:pPr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t>Заряженный телефон (с зарядом на все 30 часов) и сохраненными в нем контактами организаторов.</w:t>
      </w:r>
    </w:p>
    <w:p w:rsidR="00632780" w:rsidRPr="00632780" w:rsidRDefault="00632780" w:rsidP="00632780">
      <w:pPr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t>Работающий фонарик с запасным комплектом новых батареек или заряженных аккумуляторов.</w:t>
      </w:r>
    </w:p>
    <w:p w:rsidR="00632780" w:rsidRPr="00632780" w:rsidRDefault="00632780" w:rsidP="00632780">
      <w:pPr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t>Вода, не менее 0,5 литра (рекомендуется литр и более).</w:t>
      </w:r>
    </w:p>
    <w:p w:rsidR="00632780" w:rsidRPr="00632780" w:rsidRDefault="00632780" w:rsidP="00632780">
      <w:pPr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t>Рекомендуется иметь защитные очки.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100" w:beforeAutospacing="1" w:after="100" w:afterAutospacing="1"/>
        <w:ind w:left="720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t>Необходимость и достаточность другого снаряжения участник определяет самостоятельно исходя из своего опыта, текущей подготовки и погодных условий.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ind w:left="720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br/>
      </w:r>
      <w:r w:rsidRPr="00632780">
        <w:rPr>
          <w:rFonts w:eastAsia="Times New Roman"/>
          <w:b/>
          <w:bCs/>
          <w:u w:val="single"/>
          <w:lang w:val="ru-RU" w:eastAsia="ru-RU"/>
        </w:rPr>
        <w:t>Как добраться</w:t>
      </w:r>
      <w:r w:rsidRPr="00632780">
        <w:rPr>
          <w:rFonts w:eastAsia="Times New Roman"/>
          <w:lang w:val="ru-RU" w:eastAsia="ru-RU"/>
        </w:rPr>
        <w:t>: </w:t>
      </w:r>
      <w:hyperlink r:id="rId6" w:tgtFrame="_blank" w:history="1">
        <w:r w:rsidRPr="00632780">
          <w:rPr>
            <w:rFonts w:eastAsia="Times New Roman"/>
            <w:lang w:val="ru-RU" w:eastAsia="ru-RU"/>
          </w:rPr>
          <w:t>http://ethnomir.ru/contact/how-to-get-in-etnomir/</w:t>
        </w:r>
      </w:hyperlink>
    </w:p>
    <w:p w:rsidR="00632780" w:rsidRPr="00632780" w:rsidRDefault="00632780" w:rsidP="00632780">
      <w:pPr>
        <w:shd w:val="clear" w:color="auto" w:fill="FFFFFF" w:themeFill="background1"/>
        <w:suppressAutoHyphens w:val="0"/>
        <w:ind w:left="720"/>
        <w:rPr>
          <w:rFonts w:eastAsia="Times New Roman"/>
          <w:lang w:val="ru-RU" w:eastAsia="ru-RU"/>
        </w:rPr>
      </w:pPr>
    </w:p>
    <w:p w:rsidR="00632780" w:rsidRPr="00632780" w:rsidRDefault="00632780" w:rsidP="00632780">
      <w:pPr>
        <w:shd w:val="clear" w:color="auto" w:fill="FFFFFF" w:themeFill="background1"/>
        <w:suppressAutoHyphens w:val="0"/>
        <w:ind w:left="720"/>
        <w:rPr>
          <w:rFonts w:eastAsia="Times New Roman"/>
          <w:lang w:val="ru-RU" w:eastAsia="ru-RU"/>
        </w:rPr>
      </w:pPr>
      <w:r w:rsidRPr="00632780">
        <w:rPr>
          <w:rFonts w:eastAsia="Times New Roman"/>
          <w:b/>
          <w:bCs/>
          <w:u w:val="single"/>
          <w:lang w:val="ru-RU" w:eastAsia="ru-RU"/>
        </w:rPr>
        <w:t>Как пройти к месту старта</w:t>
      </w:r>
      <w:r w:rsidRPr="00632780">
        <w:rPr>
          <w:rFonts w:eastAsia="Times New Roman"/>
          <w:lang w:val="ru-RU" w:eastAsia="ru-RU"/>
        </w:rPr>
        <w:t>: </w:t>
      </w:r>
      <w:r w:rsidRPr="00632780">
        <w:rPr>
          <w:rFonts w:eastAsia="Times New Roman"/>
          <w:lang w:val="ru-RU" w:eastAsia="ru-RU"/>
        </w:rPr>
        <w:br/>
      </w:r>
      <w:r w:rsidRPr="00632780">
        <w:rPr>
          <w:rFonts w:eastAsia="Times New Roman"/>
          <w:lang w:val="ru-RU" w:eastAsia="ru-RU"/>
        </w:rPr>
        <w:br/>
        <w:t xml:space="preserve">Проходите в бюро пропусков у Центрального входа в </w:t>
      </w:r>
      <w:proofErr w:type="spellStart"/>
      <w:r w:rsidRPr="00632780">
        <w:rPr>
          <w:rFonts w:eastAsia="Times New Roman"/>
          <w:lang w:val="ru-RU" w:eastAsia="ru-RU"/>
        </w:rPr>
        <w:t>Этномир</w:t>
      </w:r>
      <w:proofErr w:type="spellEnd"/>
      <w:r w:rsidRPr="00632780">
        <w:rPr>
          <w:rFonts w:eastAsia="Times New Roman"/>
          <w:lang w:val="ru-RU" w:eastAsia="ru-RU"/>
        </w:rPr>
        <w:t xml:space="preserve">. Там говорите, что </w:t>
      </w:r>
      <w:r w:rsidRPr="00632780">
        <w:rPr>
          <w:rFonts w:eastAsia="Times New Roman"/>
          <w:lang w:val="ru-RU" w:eastAsia="ru-RU"/>
        </w:rPr>
        <w:lastRenderedPageBreak/>
        <w:t>вы участник ЭКУТ, называете свою Фамилию и Имя, вас ищут в списке и выдают браслет-пропуск для прохода на территорию. Далее по указателям до пруда, рядом с которым будет выдача номеров и раздевалка. 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ind w:left="720"/>
        <w:rPr>
          <w:rFonts w:eastAsia="Times New Roman"/>
          <w:lang w:val="ru-RU" w:eastAsia="ru-RU"/>
        </w:rPr>
      </w:pPr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60" w:after="180"/>
        <w:ind w:left="720" w:right="100"/>
        <w:rPr>
          <w:rFonts w:eastAsia="Times New Roman"/>
          <w:lang w:val="ru-RU" w:eastAsia="ru-RU"/>
        </w:rPr>
      </w:pPr>
      <w:r w:rsidRPr="00632780">
        <w:rPr>
          <w:rFonts w:eastAsia="Times New Roman"/>
          <w:b/>
          <w:bCs/>
          <w:u w:val="single"/>
          <w:lang w:val="ru-RU" w:eastAsia="ru-RU"/>
        </w:rPr>
        <w:t>Прочее</w:t>
      </w:r>
      <w:r w:rsidRPr="00632780">
        <w:rPr>
          <w:rFonts w:eastAsia="Times New Roman"/>
          <w:lang w:val="ru-RU" w:eastAsia="ru-RU"/>
        </w:rPr>
        <w:t>: </w:t>
      </w:r>
      <w:r w:rsidRPr="00632780">
        <w:rPr>
          <w:rFonts w:eastAsia="Times New Roman"/>
          <w:lang w:val="ru-RU" w:eastAsia="ru-RU"/>
        </w:rPr>
        <w:br/>
      </w:r>
      <w:r w:rsidRPr="00632780">
        <w:rPr>
          <w:rFonts w:eastAsia="Times New Roman"/>
          <w:lang w:val="ru-RU" w:eastAsia="ru-RU"/>
        </w:rPr>
        <w:br/>
        <w:t>Каждый финишёр получает медаль финишёра.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100" w:beforeAutospacing="1" w:after="100" w:afterAutospacing="1"/>
        <w:ind w:left="720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t>Каждый участник самостоятельно определяет допустимую индивидуальную физическую нагрузку и несет ответственность за состояние своего здоровья в течение мероприятия;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60" w:after="180"/>
        <w:ind w:left="720" w:right="100"/>
        <w:rPr>
          <w:rFonts w:eastAsia="Times New Roman"/>
          <w:lang w:val="ru-RU" w:eastAsia="ru-RU"/>
        </w:rPr>
      </w:pPr>
      <w:r w:rsidRPr="00632780">
        <w:rPr>
          <w:rFonts w:eastAsia="Times New Roman"/>
          <w:lang w:eastAsia="ru-RU"/>
        </w:rPr>
        <w:t>Участники должны самостоятельно предусмотреть способы прибытия в центр соревнований  в случае досрочного схода.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100" w:beforeAutospacing="1" w:after="100" w:afterAutospacing="1"/>
        <w:ind w:left="720"/>
        <w:rPr>
          <w:rFonts w:eastAsia="Times New Roman"/>
          <w:lang w:val="ru-RU" w:eastAsia="ru-RU"/>
        </w:rPr>
      </w:pPr>
      <w:r w:rsidRPr="00632780">
        <w:rPr>
          <w:rFonts w:eastAsia="Times New Roman"/>
          <w:b/>
          <w:bCs/>
          <w:u w:val="single"/>
          <w:lang w:val="ru-RU" w:eastAsia="ru-RU"/>
        </w:rPr>
        <w:t>Контактная информация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100" w:beforeAutospacing="1" w:after="100" w:afterAutospacing="1"/>
        <w:ind w:left="720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t>Московская серия марафонов.</w:t>
      </w:r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60" w:after="180"/>
        <w:ind w:left="720" w:right="100"/>
        <w:rPr>
          <w:rFonts w:eastAsia="Times New Roman"/>
          <w:lang w:val="ru-RU" w:eastAsia="ru-RU"/>
        </w:rPr>
      </w:pPr>
      <w:r w:rsidRPr="00632780">
        <w:rPr>
          <w:rFonts w:eastAsia="Times New Roman"/>
          <w:lang w:eastAsia="ru-RU"/>
        </w:rPr>
        <w:t>Сайт</w:t>
      </w:r>
      <w:r w:rsidRPr="00632780">
        <w:rPr>
          <w:rFonts w:eastAsia="Times New Roman"/>
          <w:b/>
          <w:bCs/>
          <w:lang w:eastAsia="ru-RU"/>
        </w:rPr>
        <w:t>:</w:t>
      </w:r>
      <w:r w:rsidRPr="00632780">
        <w:rPr>
          <w:rFonts w:eastAsia="Times New Roman"/>
          <w:lang w:eastAsia="ru-RU"/>
        </w:rPr>
        <w:t> </w:t>
      </w:r>
      <w:hyperlink r:id="rId7" w:history="1">
        <w:r w:rsidRPr="00632780">
          <w:rPr>
            <w:rFonts w:eastAsia="Times New Roman"/>
            <w:lang w:eastAsia="ru-RU"/>
          </w:rPr>
          <w:t>http://marathonseries.ru/positions/20160521-100ml.html</w:t>
        </w:r>
      </w:hyperlink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60" w:after="180"/>
        <w:ind w:left="720" w:right="100"/>
        <w:rPr>
          <w:rFonts w:eastAsia="Times New Roman"/>
          <w:lang w:val="ru-RU" w:eastAsia="ru-RU"/>
        </w:rPr>
      </w:pPr>
      <w:r w:rsidRPr="00632780">
        <w:rPr>
          <w:rFonts w:eastAsia="Times New Roman"/>
          <w:lang w:eastAsia="ru-RU"/>
        </w:rPr>
        <w:t>Страница мероприятия в Facebook: </w:t>
      </w:r>
      <w:hyperlink r:id="rId8" w:history="1">
        <w:r w:rsidRPr="00632780">
          <w:rPr>
            <w:rFonts w:eastAsia="Times New Roman"/>
            <w:lang w:eastAsia="ru-RU"/>
          </w:rPr>
          <w:t>https://www.facebook.com/events/391381707732680/</w:t>
        </w:r>
      </w:hyperlink>
    </w:p>
    <w:p w:rsidR="00632780" w:rsidRPr="00632780" w:rsidRDefault="00632780" w:rsidP="00632780">
      <w:pPr>
        <w:shd w:val="clear" w:color="auto" w:fill="FFFFFF" w:themeFill="background1"/>
        <w:suppressAutoHyphens w:val="0"/>
        <w:spacing w:before="60" w:after="180"/>
        <w:ind w:left="720" w:right="100"/>
        <w:rPr>
          <w:rFonts w:eastAsia="Times New Roman"/>
          <w:lang w:val="ru-RU" w:eastAsia="ru-RU"/>
        </w:rPr>
      </w:pPr>
      <w:r w:rsidRPr="00632780">
        <w:rPr>
          <w:rFonts w:eastAsia="Times New Roman"/>
          <w:lang w:eastAsia="ru-RU"/>
        </w:rPr>
        <w:t>E-mail: </w:t>
      </w:r>
      <w:r w:rsidRPr="00632780">
        <w:rPr>
          <w:rFonts w:eastAsia="Times New Roman"/>
          <w:lang w:val="en-US" w:eastAsia="ru-RU"/>
        </w:rPr>
        <w:t>info</w:t>
      </w:r>
      <w:r w:rsidRPr="00632780">
        <w:rPr>
          <w:rFonts w:eastAsia="Times New Roman"/>
          <w:lang w:eastAsia="ru-RU"/>
        </w:rPr>
        <w:t>@marathonseries.ru</w:t>
      </w:r>
    </w:p>
    <w:p w:rsidR="00030136" w:rsidRPr="00632780" w:rsidRDefault="00632780" w:rsidP="00632780">
      <w:pPr>
        <w:shd w:val="clear" w:color="auto" w:fill="FFFFFF" w:themeFill="background1"/>
        <w:suppressAutoHyphens w:val="0"/>
        <w:ind w:left="708"/>
        <w:rPr>
          <w:rFonts w:eastAsia="Times New Roman"/>
          <w:lang w:val="ru-RU" w:eastAsia="ru-RU"/>
        </w:rPr>
      </w:pPr>
      <w:r w:rsidRPr="00632780">
        <w:rPr>
          <w:rFonts w:eastAsia="Times New Roman"/>
          <w:lang w:val="ru-RU" w:eastAsia="ru-RU"/>
        </w:rPr>
        <w:t xml:space="preserve">Данное Положение устанавливает основные положения, и впоследствии может </w:t>
      </w:r>
      <w:bookmarkStart w:id="0" w:name="_GoBack"/>
      <w:bookmarkEnd w:id="0"/>
      <w:r w:rsidRPr="00632780">
        <w:rPr>
          <w:rFonts w:eastAsia="Times New Roman"/>
          <w:lang w:val="ru-RU" w:eastAsia="ru-RU"/>
        </w:rPr>
        <w:t>быть уточнено и дополнено, без изменения основных положений.</w:t>
      </w:r>
    </w:p>
    <w:sectPr w:rsidR="00030136" w:rsidRPr="0063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F02"/>
    <w:multiLevelType w:val="multilevel"/>
    <w:tmpl w:val="01465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80"/>
    <w:rsid w:val="00030136"/>
    <w:rsid w:val="00632780"/>
    <w:rsid w:val="007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B8"/>
    <w:pPr>
      <w:suppressAutoHyphens/>
    </w:pPr>
    <w:rPr>
      <w:sz w:val="24"/>
      <w:szCs w:val="24"/>
      <w:lang w:val="fr-FR" w:eastAsia="ar-SA"/>
    </w:rPr>
  </w:style>
  <w:style w:type="paragraph" w:styleId="1">
    <w:name w:val="heading 1"/>
    <w:basedOn w:val="a"/>
    <w:next w:val="a"/>
    <w:link w:val="10"/>
    <w:qFormat/>
    <w:rsid w:val="0076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50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B8"/>
    <w:rPr>
      <w:rFonts w:ascii="Arial" w:eastAsia="Calibri" w:hAnsi="Arial" w:cs="Arial"/>
      <w:b/>
      <w:bCs/>
      <w:kern w:val="32"/>
      <w:sz w:val="32"/>
      <w:szCs w:val="32"/>
      <w:lang w:val="fr-FR" w:eastAsia="ar-SA"/>
    </w:rPr>
  </w:style>
  <w:style w:type="character" w:customStyle="1" w:styleId="20">
    <w:name w:val="Заголовок 2 Знак"/>
    <w:link w:val="2"/>
    <w:rsid w:val="007650B8"/>
    <w:rPr>
      <w:rFonts w:ascii="Cambria" w:eastAsia="Calibri" w:hAnsi="Cambria"/>
      <w:b/>
      <w:bCs/>
      <w:color w:val="4F81BD"/>
      <w:sz w:val="26"/>
      <w:szCs w:val="26"/>
      <w:lang w:val="fr-FR" w:eastAsia="ar-SA"/>
    </w:rPr>
  </w:style>
  <w:style w:type="character" w:styleId="a3">
    <w:name w:val="Strong"/>
    <w:qFormat/>
    <w:rsid w:val="007650B8"/>
    <w:rPr>
      <w:b/>
      <w:bCs/>
    </w:rPr>
  </w:style>
  <w:style w:type="character" w:styleId="a4">
    <w:name w:val="Emphasis"/>
    <w:uiPriority w:val="20"/>
    <w:qFormat/>
    <w:rsid w:val="007650B8"/>
    <w:rPr>
      <w:i/>
      <w:iCs/>
    </w:rPr>
  </w:style>
  <w:style w:type="paragraph" w:styleId="a5">
    <w:name w:val="No Spacing"/>
    <w:uiPriority w:val="1"/>
    <w:qFormat/>
    <w:rsid w:val="007650B8"/>
    <w:pPr>
      <w:suppressAutoHyphens/>
    </w:pPr>
    <w:rPr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632780"/>
  </w:style>
  <w:style w:type="paragraph" w:styleId="a6">
    <w:name w:val="Normal (Web)"/>
    <w:basedOn w:val="a"/>
    <w:uiPriority w:val="99"/>
    <w:unhideWhenUsed/>
    <w:rsid w:val="00632780"/>
    <w:pPr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632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B8"/>
    <w:pPr>
      <w:suppressAutoHyphens/>
    </w:pPr>
    <w:rPr>
      <w:sz w:val="24"/>
      <w:szCs w:val="24"/>
      <w:lang w:val="fr-FR" w:eastAsia="ar-SA"/>
    </w:rPr>
  </w:style>
  <w:style w:type="paragraph" w:styleId="1">
    <w:name w:val="heading 1"/>
    <w:basedOn w:val="a"/>
    <w:next w:val="a"/>
    <w:link w:val="10"/>
    <w:qFormat/>
    <w:rsid w:val="0076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50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B8"/>
    <w:rPr>
      <w:rFonts w:ascii="Arial" w:eastAsia="Calibri" w:hAnsi="Arial" w:cs="Arial"/>
      <w:b/>
      <w:bCs/>
      <w:kern w:val="32"/>
      <w:sz w:val="32"/>
      <w:szCs w:val="32"/>
      <w:lang w:val="fr-FR" w:eastAsia="ar-SA"/>
    </w:rPr>
  </w:style>
  <w:style w:type="character" w:customStyle="1" w:styleId="20">
    <w:name w:val="Заголовок 2 Знак"/>
    <w:link w:val="2"/>
    <w:rsid w:val="007650B8"/>
    <w:rPr>
      <w:rFonts w:ascii="Cambria" w:eastAsia="Calibri" w:hAnsi="Cambria"/>
      <w:b/>
      <w:bCs/>
      <w:color w:val="4F81BD"/>
      <w:sz w:val="26"/>
      <w:szCs w:val="26"/>
      <w:lang w:val="fr-FR" w:eastAsia="ar-SA"/>
    </w:rPr>
  </w:style>
  <w:style w:type="character" w:styleId="a3">
    <w:name w:val="Strong"/>
    <w:qFormat/>
    <w:rsid w:val="007650B8"/>
    <w:rPr>
      <w:b/>
      <w:bCs/>
    </w:rPr>
  </w:style>
  <w:style w:type="character" w:styleId="a4">
    <w:name w:val="Emphasis"/>
    <w:uiPriority w:val="20"/>
    <w:qFormat/>
    <w:rsid w:val="007650B8"/>
    <w:rPr>
      <w:i/>
      <w:iCs/>
    </w:rPr>
  </w:style>
  <w:style w:type="paragraph" w:styleId="a5">
    <w:name w:val="No Spacing"/>
    <w:uiPriority w:val="1"/>
    <w:qFormat/>
    <w:rsid w:val="007650B8"/>
    <w:pPr>
      <w:suppressAutoHyphens/>
    </w:pPr>
    <w:rPr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632780"/>
  </w:style>
  <w:style w:type="paragraph" w:styleId="a6">
    <w:name w:val="Normal (Web)"/>
    <w:basedOn w:val="a"/>
    <w:uiPriority w:val="99"/>
    <w:unhideWhenUsed/>
    <w:rsid w:val="00632780"/>
    <w:pPr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632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913817077326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athonseries.ru/positions/20160521-100m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hnomir.ru/contact/how-to-get-in-etnomi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2016-07-09T09:51:00Z</dcterms:created>
  <dcterms:modified xsi:type="dcterms:W3CDTF">2016-07-09T09:54:00Z</dcterms:modified>
</cp:coreProperties>
</file>