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Pr="002B0A1D" w:rsidRDefault="009E11FE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51336" cy="9532887"/>
            <wp:effectExtent l="19050" t="0" r="0" b="0"/>
            <wp:docPr id="5" name="Рисунок 1" descr="C:\Новогорск\УТС лето 2018\3 смена\Новый документ 2018-02-0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огорск\УТС лето 2018\3 смена\Новый документ 2018-02-02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24" cy="9534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60F">
        <w:rPr>
          <w:rFonts w:ascii="Times New Roman" w:hAnsi="Times New Roman"/>
          <w:sz w:val="24"/>
          <w:szCs w:val="24"/>
        </w:rPr>
        <w:tab/>
      </w:r>
      <w:r w:rsidR="00D7460F">
        <w:rPr>
          <w:rFonts w:ascii="Times New Roman" w:hAnsi="Times New Roman"/>
          <w:sz w:val="24"/>
          <w:szCs w:val="24"/>
        </w:rPr>
        <w:tab/>
      </w:r>
      <w:r w:rsidR="00D7460F">
        <w:rPr>
          <w:rFonts w:ascii="Times New Roman" w:hAnsi="Times New Roman"/>
          <w:sz w:val="24"/>
          <w:szCs w:val="24"/>
        </w:rPr>
        <w:tab/>
      </w:r>
      <w:r w:rsidR="00D7460F">
        <w:rPr>
          <w:rFonts w:ascii="Times New Roman" w:hAnsi="Times New Roman"/>
          <w:sz w:val="24"/>
          <w:szCs w:val="24"/>
        </w:rPr>
        <w:tab/>
      </w:r>
      <w:r w:rsidR="00D7460F">
        <w:rPr>
          <w:rFonts w:ascii="Times New Roman" w:hAnsi="Times New Roman"/>
          <w:sz w:val="24"/>
          <w:szCs w:val="24"/>
        </w:rPr>
        <w:tab/>
      </w:r>
    </w:p>
    <w:p w:rsidR="00C04B1E" w:rsidRDefault="00C04B1E" w:rsidP="00E2234A">
      <w:pPr>
        <w:spacing w:after="120" w:line="240" w:lineRule="auto"/>
        <w:ind w:firstLine="708"/>
        <w:jc w:val="both"/>
      </w:pPr>
    </w:p>
    <w:p w:rsidR="00C04B1E" w:rsidRDefault="00C04B1E" w:rsidP="00E2234A">
      <w:pPr>
        <w:spacing w:after="120" w:line="240" w:lineRule="auto"/>
        <w:ind w:firstLine="708"/>
        <w:jc w:val="both"/>
      </w:pPr>
    </w:p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официальный судья международной к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 сборной команды России.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57C8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Ольга Назарова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заслуженный тренер России, первый тренер Александры Солдатовой, тренер МСМК Екатерины Селезневой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Пекине.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342DBD" w:rsidRPr="00E74CF4" w:rsidRDefault="00342DBD" w:rsidP="00342DBD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групповых упражнениях.</w:t>
      </w:r>
    </w:p>
    <w:p w:rsidR="00342DBD" w:rsidRDefault="00342DBD" w:rsidP="00342DBD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Олеся Петров</w:t>
      </w:r>
      <w:proofErr w:type="gram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Первенства Европы, чемпионка России</w:t>
      </w:r>
      <w:r w:rsidRPr="00E74CF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командном зачете.</w:t>
      </w:r>
      <w:r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42DBD" w:rsidRPr="00342DBD" w:rsidRDefault="00342DBD" w:rsidP="00342DBD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Мария Титова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м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класса,  бронзовый призер универсиады 2015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победительница и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этапов Кубка мира, Гран-п</w:t>
      </w:r>
      <w:r w:rsidRPr="00115B0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 и международных турниров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художественной гимнастике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Европы, победительница юношеских Олимпийских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международного класса, победительница юношеских Олимпийских  игр в групповых упражнениях.</w:t>
      </w:r>
    </w:p>
    <w:p w:rsidR="00342DBD" w:rsidRDefault="00342DBD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победительница Юношеских Олимпийских игр, </w:t>
      </w:r>
      <w:r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Первенства Европы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упражнениях.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ародных и всероссийских соревнований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Евразийских игр в групповых упражнениях.</w:t>
      </w:r>
    </w:p>
    <w:p w:rsidR="00342DBD" w:rsidRPr="00342DBD" w:rsidRDefault="00342DBD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42DBD" w:rsidRDefault="00342DBD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мастер спорта России, призер всероссийских соревнований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Олег Антонов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победитель первенства мира, чемпион Европы, победитель и призер международных турниров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</w:t>
      </w:r>
      <w:proofErr w:type="gram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сств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Л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ос-Анджелесе, призер 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участвовал в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C15992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Хореографы: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342DBD" w:rsidRPr="00756238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Уксусникова</w:t>
      </w:r>
      <w:proofErr w:type="spellEnd"/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Екатерина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гимнастики Ирины </w:t>
      </w:r>
      <w:proofErr w:type="spellStart"/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педагог 1-й квалификационной категории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8B3B46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 xml:space="preserve">рму </w:t>
      </w:r>
      <w:proofErr w:type="gramStart"/>
      <w:r w:rsidR="00C04B1E">
        <w:rPr>
          <w:rFonts w:ascii="Times New Roman" w:hAnsi="Times New Roman"/>
          <w:sz w:val="24"/>
          <w:szCs w:val="24"/>
        </w:rPr>
        <w:t>для</w:t>
      </w:r>
      <w:proofErr w:type="gramEnd"/>
      <w:r w:rsidR="00C04B1E">
        <w:rPr>
          <w:rFonts w:ascii="Times New Roman" w:hAnsi="Times New Roman"/>
          <w:sz w:val="24"/>
          <w:szCs w:val="24"/>
        </w:rPr>
        <w:t xml:space="preserve">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</w:t>
      </w:r>
      <w:r w:rsidR="00342DBD">
        <w:rPr>
          <w:rFonts w:ascii="Times New Roman" w:hAnsi="Times New Roman"/>
          <w:sz w:val="24"/>
          <w:szCs w:val="24"/>
        </w:rPr>
        <w:t xml:space="preserve"> </w:t>
      </w:r>
      <w:r w:rsidRPr="00177903">
        <w:rPr>
          <w:rFonts w:ascii="Times New Roman" w:hAnsi="Times New Roman"/>
          <w:sz w:val="24"/>
          <w:szCs w:val="24"/>
        </w:rPr>
        <w:t>наколенники, резину;</w:t>
      </w:r>
    </w:p>
    <w:p w:rsidR="008B3B46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костюм для выступления в</w:t>
      </w:r>
      <w:proofErr w:type="gramStart"/>
      <w:r>
        <w:rPr>
          <w:rFonts w:ascii="Times New Roman" w:hAnsi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/>
          <w:sz w:val="24"/>
          <w:szCs w:val="24"/>
        </w:rPr>
        <w:t>ала – концерте (показательный номер приветствуется)</w:t>
      </w:r>
      <w:r w:rsidRPr="008B3B46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8B3B46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диски с музыкальными композициями гимнастки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2DBD" w:rsidRDefault="00342DBD" w:rsidP="00342D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78B8" w:rsidRPr="008B3B46" w:rsidRDefault="002A70E8" w:rsidP="007778B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3B46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Проживание: </w:t>
      </w: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</w:t>
      </w:r>
      <w:proofErr w:type="spellStart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Pr="00042A61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AC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     </w:t>
      </w: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ТС для гимнасток  (тренировки +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>
        <w:rPr>
          <w:rFonts w:ascii="Times New Roman" w:hAnsi="Times New Roman"/>
          <w:b/>
          <w:color w:val="000000"/>
          <w:sz w:val="24"/>
          <w:szCs w:val="24"/>
        </w:rPr>
        <w:t>) – 3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Default="002A70E8" w:rsidP="008B3B46">
      <w:pPr>
        <w:pStyle w:val="a4"/>
        <w:spacing w:after="12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E9316F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10 суток с </w:t>
      </w:r>
      <w:r w:rsidR="00EB4198">
        <w:rPr>
          <w:rFonts w:ascii="Times New Roman" w:hAnsi="Times New Roman"/>
          <w:b/>
          <w:color w:val="000000"/>
          <w:sz w:val="24"/>
          <w:szCs w:val="24"/>
        </w:rPr>
        <w:t>28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2562">
        <w:rPr>
          <w:rFonts w:ascii="Times New Roman" w:hAnsi="Times New Roman"/>
          <w:b/>
          <w:color w:val="000000"/>
          <w:sz w:val="24"/>
          <w:szCs w:val="24"/>
        </w:rPr>
        <w:t>июня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EB4198">
        <w:rPr>
          <w:rFonts w:ascii="Times New Roman" w:hAnsi="Times New Roman"/>
          <w:b/>
          <w:color w:val="000000"/>
          <w:sz w:val="24"/>
          <w:szCs w:val="24"/>
        </w:rPr>
        <w:t>8 июл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>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 w:rsidR="00342DBD">
        <w:rPr>
          <w:rFonts w:ascii="Times New Roman" w:hAnsi="Times New Roman"/>
          <w:b/>
          <w:color w:val="000000"/>
          <w:sz w:val="24"/>
          <w:szCs w:val="24"/>
        </w:rPr>
        <w:t xml:space="preserve"> +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7440" w:type="dxa"/>
        <w:tblInd w:w="957" w:type="dxa"/>
        <w:tblLook w:val="04A0"/>
      </w:tblPr>
      <w:tblGrid>
        <w:gridCol w:w="4620"/>
        <w:gridCol w:w="2820"/>
      </w:tblGrid>
      <w:tr w:rsidR="002A70E8" w:rsidRPr="005712DB" w:rsidTr="00FE51B0">
        <w:trPr>
          <w:trHeight w:val="567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взрослый+гимнастка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4E33D4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Pr="005712DB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Pr="005712DB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155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  <w:tr w:rsidR="002A70E8" w:rsidRPr="005712DB" w:rsidTr="00FE51B0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2A70E8" w:rsidRDefault="002A70E8" w:rsidP="00FE5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70E8" w:rsidRDefault="00342DBD" w:rsidP="00FE51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190</w:t>
            </w:r>
            <w:r w:rsidR="002A70E8">
              <w:rPr>
                <w:rFonts w:eastAsia="Times New Roman"/>
                <w:color w:val="000000"/>
                <w:lang w:eastAsia="ru-RU"/>
              </w:rPr>
              <w:t> 000 руб.</w:t>
            </w: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  <w:r w:rsidRPr="00FF41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sectPr w:rsidR="002A70E8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9040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105098"/>
    <w:rsid w:val="0010574F"/>
    <w:rsid w:val="00115B08"/>
    <w:rsid w:val="0014344A"/>
    <w:rsid w:val="00143915"/>
    <w:rsid w:val="00145D93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C2562"/>
    <w:rsid w:val="002D21BB"/>
    <w:rsid w:val="002D2B58"/>
    <w:rsid w:val="002D4E26"/>
    <w:rsid w:val="002D5E98"/>
    <w:rsid w:val="002E2860"/>
    <w:rsid w:val="002E41DE"/>
    <w:rsid w:val="002F6031"/>
    <w:rsid w:val="002F6902"/>
    <w:rsid w:val="002F7339"/>
    <w:rsid w:val="003114AE"/>
    <w:rsid w:val="00314CE1"/>
    <w:rsid w:val="00324B27"/>
    <w:rsid w:val="00324E41"/>
    <w:rsid w:val="00342DBD"/>
    <w:rsid w:val="003430E7"/>
    <w:rsid w:val="0034703B"/>
    <w:rsid w:val="00355DAA"/>
    <w:rsid w:val="00372008"/>
    <w:rsid w:val="0038526E"/>
    <w:rsid w:val="00393047"/>
    <w:rsid w:val="00394BB9"/>
    <w:rsid w:val="003A63D9"/>
    <w:rsid w:val="003D54AD"/>
    <w:rsid w:val="003D5BB9"/>
    <w:rsid w:val="003D5F30"/>
    <w:rsid w:val="003E0134"/>
    <w:rsid w:val="003F091D"/>
    <w:rsid w:val="003F0F5E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A17B8"/>
    <w:rsid w:val="004D0035"/>
    <w:rsid w:val="004D1424"/>
    <w:rsid w:val="004E01A6"/>
    <w:rsid w:val="004E33D4"/>
    <w:rsid w:val="004E47CA"/>
    <w:rsid w:val="004E67E1"/>
    <w:rsid w:val="004F795C"/>
    <w:rsid w:val="005059B1"/>
    <w:rsid w:val="00507F14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34E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55AE"/>
    <w:rsid w:val="006474AD"/>
    <w:rsid w:val="006725FB"/>
    <w:rsid w:val="00683057"/>
    <w:rsid w:val="0069144F"/>
    <w:rsid w:val="006A4505"/>
    <w:rsid w:val="006A5E92"/>
    <w:rsid w:val="006B1A75"/>
    <w:rsid w:val="006C0312"/>
    <w:rsid w:val="006C18C8"/>
    <w:rsid w:val="006E0221"/>
    <w:rsid w:val="006E7FAF"/>
    <w:rsid w:val="007037F6"/>
    <w:rsid w:val="007141E0"/>
    <w:rsid w:val="00717314"/>
    <w:rsid w:val="00727654"/>
    <w:rsid w:val="00731BF6"/>
    <w:rsid w:val="00754A05"/>
    <w:rsid w:val="00756238"/>
    <w:rsid w:val="00756905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01EF5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3B46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11FE"/>
    <w:rsid w:val="009E3CC1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46FF3"/>
    <w:rsid w:val="00B52872"/>
    <w:rsid w:val="00B54709"/>
    <w:rsid w:val="00B611D7"/>
    <w:rsid w:val="00B64C16"/>
    <w:rsid w:val="00B6559B"/>
    <w:rsid w:val="00B8348E"/>
    <w:rsid w:val="00B95EFA"/>
    <w:rsid w:val="00BA126A"/>
    <w:rsid w:val="00BB18D2"/>
    <w:rsid w:val="00BD08BC"/>
    <w:rsid w:val="00BF3C35"/>
    <w:rsid w:val="00BF53E5"/>
    <w:rsid w:val="00C02A35"/>
    <w:rsid w:val="00C04B1E"/>
    <w:rsid w:val="00C14DB1"/>
    <w:rsid w:val="00C15992"/>
    <w:rsid w:val="00C16AC1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94DEC"/>
    <w:rsid w:val="00CA1165"/>
    <w:rsid w:val="00CA2E2B"/>
    <w:rsid w:val="00CA2E87"/>
    <w:rsid w:val="00CA76ED"/>
    <w:rsid w:val="00CB7241"/>
    <w:rsid w:val="00CE219A"/>
    <w:rsid w:val="00CE6235"/>
    <w:rsid w:val="00CF1D03"/>
    <w:rsid w:val="00CF6041"/>
    <w:rsid w:val="00CF741B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F62E5"/>
    <w:rsid w:val="00E01FC0"/>
    <w:rsid w:val="00E110FE"/>
    <w:rsid w:val="00E14A7A"/>
    <w:rsid w:val="00E2234A"/>
    <w:rsid w:val="00E4220A"/>
    <w:rsid w:val="00E616D9"/>
    <w:rsid w:val="00E6554C"/>
    <w:rsid w:val="00E6558D"/>
    <w:rsid w:val="00E668D8"/>
    <w:rsid w:val="00E67856"/>
    <w:rsid w:val="00E70338"/>
    <w:rsid w:val="00E81EA6"/>
    <w:rsid w:val="00E9316F"/>
    <w:rsid w:val="00EA2539"/>
    <w:rsid w:val="00EB4198"/>
    <w:rsid w:val="00EB59CD"/>
    <w:rsid w:val="00EB6ADD"/>
    <w:rsid w:val="00ED37A1"/>
    <w:rsid w:val="00EE039F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65D6"/>
    <w:rsid w:val="00F920E7"/>
    <w:rsid w:val="00F9296C"/>
    <w:rsid w:val="00FA3E8B"/>
    <w:rsid w:val="00FB061B"/>
    <w:rsid w:val="00FB3559"/>
    <w:rsid w:val="00FC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4FAC-0960-40E5-85C1-4F893C71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2018-01-28T12:54:00Z</cp:lastPrinted>
  <dcterms:created xsi:type="dcterms:W3CDTF">2018-02-12T08:16:00Z</dcterms:created>
  <dcterms:modified xsi:type="dcterms:W3CDTF">2018-02-12T08:16:00Z</dcterms:modified>
</cp:coreProperties>
</file>